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9" w:rsidRDefault="000D4539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0784" w:rsidRDefault="00D50784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0784" w:rsidRPr="00D50784" w:rsidRDefault="00D50784" w:rsidP="00D50784">
      <w:pPr>
        <w:tabs>
          <w:tab w:val="left" w:pos="709"/>
          <w:tab w:val="left" w:pos="360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D50784">
        <w:rPr>
          <w:rFonts w:ascii="Times New Roman" w:hAnsi="Times New Roman"/>
          <w:b/>
          <w:sz w:val="24"/>
          <w:szCs w:val="24"/>
          <w:lang w:eastAsia="ru-RU"/>
        </w:rPr>
        <w:t>Приказ о нерабочих днях для отдельных сотрудников</w:t>
      </w:r>
    </w:p>
    <w:bookmarkEnd w:id="0"/>
    <w:p w:rsidR="00D50784" w:rsidRDefault="00D50784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89B" w:rsidRDefault="0003289B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03289B" w:rsidRDefault="0003289B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 исполнение методических рекомендаций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08.05.2020 года, чтобы минимизировать риск заражения сотрудников ООО «Ромашка»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инфекцией.</w:t>
      </w:r>
    </w:p>
    <w:p w:rsidR="0003289B" w:rsidRDefault="0003289B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03289B" w:rsidRDefault="0003289B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1.Установить сотрудникам старше 65 лет, работникам с хроническими заболеваниями и беременным сотрудницам с 12 мая 2020 года и до особого распоряжения нерабочие оплачиваемые дни. </w:t>
      </w:r>
    </w:p>
    <w:p w:rsidR="0003289B" w:rsidRDefault="0003289B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Специалисту по кадрам Антоновой Т.Ю. отмечать  в табеле рабочие дни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сотрудников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чьи фамилии указаны в приложении № 1 к настоящему приказу, кодом «НОД». </w:t>
      </w:r>
    </w:p>
    <w:p w:rsidR="0003289B" w:rsidRDefault="0003289B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Бухгалтеру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Монеткиной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О.Д. Выплачивать работником, чьи фамилии указаны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1 к настоящему приказу, заработную плату в полном размере.</w:t>
      </w:r>
    </w:p>
    <w:p w:rsidR="0003289B" w:rsidRDefault="0003289B" w:rsidP="0003289B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FC0F76" w:rsidRDefault="00D50784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39" w:rsidRDefault="000D4539" w:rsidP="000D4539">
      <w:pPr>
        <w:spacing w:after="0" w:line="240" w:lineRule="auto"/>
      </w:pPr>
      <w:r>
        <w:separator/>
      </w:r>
    </w:p>
  </w:endnote>
  <w:endnote w:type="continuationSeparator" w:id="0">
    <w:p w:rsidR="000D4539" w:rsidRDefault="000D4539" w:rsidP="000D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39" w:rsidRDefault="000D4539" w:rsidP="000D4539">
      <w:pPr>
        <w:spacing w:after="0" w:line="240" w:lineRule="auto"/>
      </w:pPr>
      <w:r>
        <w:separator/>
      </w:r>
    </w:p>
  </w:footnote>
  <w:footnote w:type="continuationSeparator" w:id="0">
    <w:p w:rsidR="000D4539" w:rsidRDefault="000D4539" w:rsidP="000D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39" w:rsidRDefault="000D4539">
    <w:pPr>
      <w:pStyle w:val="a3"/>
    </w:pPr>
    <w:r>
      <w:rPr>
        <w:noProof/>
        <w:lang w:eastAsia="ru-RU"/>
      </w:rPr>
      <w:drawing>
        <wp:inline distT="0" distB="0" distL="0" distR="0" wp14:anchorId="44A625DD" wp14:editId="35075592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20"/>
    <w:rsid w:val="0003289B"/>
    <w:rsid w:val="000D4539"/>
    <w:rsid w:val="005A3DB8"/>
    <w:rsid w:val="00C044EB"/>
    <w:rsid w:val="00C45720"/>
    <w:rsid w:val="00D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2020-05-25T06:14:00Z</dcterms:created>
  <dcterms:modified xsi:type="dcterms:W3CDTF">2020-05-25T06:19:00Z</dcterms:modified>
</cp:coreProperties>
</file>